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9C8" w:rsidRDefault="004509C8" w:rsidP="00C044BC">
      <w:pPr>
        <w:jc w:val="center"/>
        <w:rPr>
          <w:rFonts w:ascii="Bookman Old Style" w:hAnsi="Bookman Old Style"/>
        </w:rPr>
      </w:pPr>
      <w:r>
        <w:rPr>
          <w:rFonts w:ascii="Bookman Old Style" w:hAnsi="Bookman Old Style"/>
        </w:rPr>
        <w:t>Tunkhannock Public Library (TPL)</w:t>
      </w:r>
      <w:r>
        <w:rPr>
          <w:rFonts w:ascii="Bookman Old Style" w:hAnsi="Bookman Old Style"/>
        </w:rPr>
        <w:br/>
        <w:t>220 West Tioga Street</w:t>
      </w:r>
    </w:p>
    <w:p w:rsidR="004509C8" w:rsidRDefault="004509C8" w:rsidP="004509C8">
      <w:pPr>
        <w:jc w:val="center"/>
        <w:rPr>
          <w:rFonts w:ascii="Bookman Old Style" w:hAnsi="Bookman Old Style"/>
        </w:rPr>
      </w:pPr>
      <w:r>
        <w:rPr>
          <w:rFonts w:ascii="Bookman Old Style" w:hAnsi="Bookman Old Style"/>
        </w:rPr>
        <w:t>Tunkhannock, PA  18657</w:t>
      </w:r>
    </w:p>
    <w:p w:rsidR="004509C8" w:rsidRPr="00D776FC" w:rsidRDefault="004509C8" w:rsidP="004509C8">
      <w:pPr>
        <w:jc w:val="center"/>
        <w:rPr>
          <w:rFonts w:ascii="Bookman Old Style" w:hAnsi="Bookman Old Style"/>
          <w:color w:val="000000" w:themeColor="text1"/>
        </w:rPr>
      </w:pPr>
      <w:r>
        <w:rPr>
          <w:rFonts w:ascii="Bookman Old Style" w:hAnsi="Bookman Old Style"/>
          <w:color w:val="000000" w:themeColor="text1"/>
        </w:rPr>
        <w:t>tswingle@tunklibrary.com</w:t>
      </w:r>
    </w:p>
    <w:p w:rsidR="004509C8" w:rsidRPr="000C7EA6" w:rsidRDefault="004509C8" w:rsidP="004509C8">
      <w:pPr>
        <w:jc w:val="center"/>
        <w:rPr>
          <w:rFonts w:ascii="Bookman Old Style" w:hAnsi="Bookman Old Style"/>
          <w:color w:val="000000" w:themeColor="text1"/>
        </w:rPr>
      </w:pPr>
      <w:r w:rsidRPr="000C7EA6">
        <w:rPr>
          <w:rFonts w:ascii="Bookman Old Style" w:hAnsi="Bookman Old Style"/>
          <w:color w:val="000000" w:themeColor="text1"/>
        </w:rPr>
        <w:t>570-836-1677</w:t>
      </w:r>
    </w:p>
    <w:p w:rsidR="004509C8" w:rsidRPr="000C7EA6" w:rsidRDefault="004509C8" w:rsidP="004509C8">
      <w:pPr>
        <w:jc w:val="center"/>
        <w:rPr>
          <w:rFonts w:ascii="Bookman Old Style" w:hAnsi="Bookman Old Style"/>
          <w:color w:val="000000" w:themeColor="text1"/>
        </w:rPr>
      </w:pPr>
    </w:p>
    <w:p w:rsidR="004509C8" w:rsidRPr="004F17F6" w:rsidRDefault="004509C8" w:rsidP="004509C8">
      <w:pPr>
        <w:jc w:val="center"/>
        <w:rPr>
          <w:rFonts w:ascii="Bookman Old Style" w:hAnsi="Bookman Old Style"/>
          <w:b/>
          <w:color w:val="000000" w:themeColor="text1"/>
        </w:rPr>
      </w:pPr>
      <w:r w:rsidRPr="004F17F6">
        <w:rPr>
          <w:rFonts w:ascii="Bookman Old Style" w:hAnsi="Bookman Old Style"/>
          <w:b/>
          <w:color w:val="000000" w:themeColor="text1"/>
        </w:rPr>
        <w:t>TPL Pavilion Rental Agreement</w:t>
      </w:r>
      <w:bookmarkStart w:id="0" w:name="_GoBack"/>
      <w:bookmarkEnd w:id="0"/>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Date Application Submitted: _________________Date Application Approved: ____________________</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INDIVIDUAL/ORGANIZATION: ___________________________________________________________</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ADDRESS: ______________________________________________________________________________</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 xml:space="preserve">PHONE NUMBER: ________________________ </w:t>
      </w:r>
      <w:proofErr w:type="gramStart"/>
      <w:r w:rsidRPr="004F17F6">
        <w:rPr>
          <w:rFonts w:ascii="Bookman Old Style" w:hAnsi="Bookman Old Style"/>
          <w:color w:val="000000" w:themeColor="text1"/>
          <w:sz w:val="22"/>
          <w:szCs w:val="22"/>
        </w:rPr>
        <w:t>CELL:_</w:t>
      </w:r>
      <w:proofErr w:type="gramEnd"/>
      <w:r w:rsidRPr="004F17F6">
        <w:rPr>
          <w:rFonts w:ascii="Bookman Old Style" w:hAnsi="Bookman Old Style"/>
          <w:color w:val="000000" w:themeColor="text1"/>
          <w:sz w:val="22"/>
          <w:szCs w:val="22"/>
        </w:rPr>
        <w:t>_________________________________</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EMAIL: ______________________________________________________________________________</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RENTAL DAY/DATE: ______________________________________________</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__________ FULL DAY – Indicate time requested (maximum eight (8) hours)</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ab/>
        <w:t>START TIME: ______________________END TIME:</w:t>
      </w:r>
      <w:r w:rsidR="004F17F6" w:rsidRPr="004F17F6">
        <w:rPr>
          <w:rFonts w:ascii="Bookman Old Style" w:hAnsi="Bookman Old Style"/>
          <w:color w:val="000000" w:themeColor="text1"/>
          <w:sz w:val="22"/>
          <w:szCs w:val="22"/>
        </w:rPr>
        <w:t xml:space="preserve"> </w:t>
      </w:r>
      <w:r w:rsidRPr="004F17F6">
        <w:rPr>
          <w:rFonts w:ascii="Bookman Old Style" w:hAnsi="Bookman Old Style"/>
          <w:color w:val="000000" w:themeColor="text1"/>
          <w:sz w:val="22"/>
          <w:szCs w:val="22"/>
        </w:rPr>
        <w:t>___________________</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__________ HALF DAY – Indicate time requested (maximum four (4) hours)</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ab/>
      </w:r>
      <w:r w:rsidRPr="004F17F6">
        <w:rPr>
          <w:rFonts w:ascii="Bookman Old Style" w:hAnsi="Bookman Old Style"/>
          <w:color w:val="000000" w:themeColor="text1"/>
          <w:sz w:val="22"/>
          <w:szCs w:val="22"/>
        </w:rPr>
        <w:tab/>
        <w:t>START TIME: ________________ END TIME: ___________________</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 xml:space="preserve"> _________ TWO-HOUR – Indicate time requested (maximum two (2) hours)</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ab/>
      </w:r>
      <w:r w:rsidRPr="004F17F6">
        <w:rPr>
          <w:rFonts w:ascii="Bookman Old Style" w:hAnsi="Bookman Old Style"/>
          <w:color w:val="000000" w:themeColor="text1"/>
          <w:sz w:val="22"/>
          <w:szCs w:val="22"/>
        </w:rPr>
        <w:tab/>
        <w:t>START TIME: _______________END TIME: ___________________</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TYPE of EVENT: _____________________________NUMBER of INVITED GUESTS: _____________</w:t>
      </w: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(TPL reserves the right to limit the maximum number of guests for each event)</w:t>
      </w:r>
    </w:p>
    <w:p w:rsidR="004509C8" w:rsidRDefault="004509C8" w:rsidP="004509C8">
      <w:pPr>
        <w:rPr>
          <w:rFonts w:ascii="Bookman Old Style" w:hAnsi="Bookman Old Style"/>
          <w:b/>
          <w:bCs/>
          <w:color w:val="000000" w:themeColor="text1"/>
        </w:rPr>
      </w:pPr>
    </w:p>
    <w:p w:rsidR="004509C8" w:rsidRDefault="004509C8" w:rsidP="004509C8">
      <w:pPr>
        <w:rPr>
          <w:rFonts w:ascii="Bookman Old Style" w:hAnsi="Bookman Old Style"/>
          <w:b/>
          <w:bCs/>
          <w:color w:val="000000" w:themeColor="text1"/>
        </w:rPr>
      </w:pPr>
    </w:p>
    <w:p w:rsidR="004509C8" w:rsidRDefault="004509C8" w:rsidP="004509C8">
      <w:pPr>
        <w:rPr>
          <w:rFonts w:ascii="Bookman Old Style" w:hAnsi="Bookman Old Style"/>
          <w:b/>
          <w:bCs/>
          <w:color w:val="000000" w:themeColor="text1"/>
        </w:rPr>
      </w:pPr>
    </w:p>
    <w:p w:rsidR="004509C8" w:rsidRDefault="004509C8" w:rsidP="004509C8">
      <w:pPr>
        <w:rPr>
          <w:rFonts w:ascii="Bookman Old Style" w:hAnsi="Bookman Old Style"/>
          <w:b/>
          <w:bCs/>
          <w:color w:val="000000" w:themeColor="text1"/>
        </w:rPr>
      </w:pPr>
    </w:p>
    <w:p w:rsidR="004509C8" w:rsidRPr="009804C5" w:rsidRDefault="004509C8" w:rsidP="004509C8">
      <w:pPr>
        <w:rPr>
          <w:rFonts w:ascii="Bookman Old Style" w:hAnsi="Bookman Old Style"/>
          <w:color w:val="000000" w:themeColor="text1"/>
          <w:sz w:val="22"/>
          <w:szCs w:val="22"/>
        </w:rPr>
      </w:pPr>
      <w:r w:rsidRPr="009804C5">
        <w:rPr>
          <w:rFonts w:ascii="Bookman Old Style" w:hAnsi="Bookman Old Style"/>
          <w:b/>
          <w:bCs/>
          <w:color w:val="000000" w:themeColor="text1"/>
        </w:rPr>
        <w:t>RENTAL RATE and ADDITIONAL FEES</w:t>
      </w:r>
    </w:p>
    <w:p w:rsidR="004509C8" w:rsidRDefault="004509C8" w:rsidP="004509C8">
      <w:pPr>
        <w:rPr>
          <w:rFonts w:ascii="Bookman Old Style" w:hAnsi="Bookman Old Style"/>
          <w:color w:val="000000" w:themeColor="text1"/>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 xml:space="preserve">FULL DAY (8 HOURS) - $400.00 </w:t>
      </w: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HALF DAY (4 HOURS) - $150.00</w:t>
      </w: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TWO-HOUR - $75.00</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 a 2% discount is available for a TPL card holder who is in good standing</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b/>
          <w:bCs/>
          <w:color w:val="000000" w:themeColor="text1"/>
          <w:sz w:val="22"/>
          <w:szCs w:val="22"/>
        </w:rPr>
      </w:pPr>
      <w:r w:rsidRPr="004F17F6">
        <w:rPr>
          <w:rFonts w:ascii="Bookman Old Style" w:hAnsi="Bookman Old Style"/>
          <w:b/>
          <w:bCs/>
          <w:color w:val="000000" w:themeColor="text1"/>
          <w:sz w:val="22"/>
          <w:szCs w:val="22"/>
        </w:rPr>
        <w:t>FEES Due Before Rental Date</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 _________________ Pavilion Rental Reservations Deposit—A NON-REFUNDABLE deposit of 50% of total rental fees is required forty-five (45) days in advance to reserve the pavilion.</w:t>
      </w:r>
    </w:p>
    <w:p w:rsidR="004509C8" w:rsidRPr="004F17F6" w:rsidRDefault="004509C8" w:rsidP="004509C8">
      <w:pPr>
        <w:rPr>
          <w:rFonts w:ascii="Bookman Old Style" w:hAnsi="Bookman Old Style"/>
          <w:color w:val="FF0000"/>
          <w:sz w:val="22"/>
          <w:szCs w:val="22"/>
        </w:rPr>
      </w:pPr>
      <w:r w:rsidRPr="004F17F6">
        <w:rPr>
          <w:rFonts w:ascii="Bookman Old Style" w:hAnsi="Bookman Old Style"/>
          <w:color w:val="000000" w:themeColor="text1"/>
          <w:sz w:val="22"/>
          <w:szCs w:val="22"/>
        </w:rPr>
        <w:t>_________________ Date Received ______________ Type of Payment</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 _________________ Additional Fees Total (in applicable)</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ab/>
      </w:r>
      <w:r w:rsidRPr="004F17F6">
        <w:rPr>
          <w:rFonts w:ascii="Bookman Old Style" w:hAnsi="Bookman Old Style"/>
          <w:color w:val="000000" w:themeColor="text1"/>
          <w:sz w:val="22"/>
          <w:szCs w:val="22"/>
        </w:rPr>
        <w:tab/>
      </w:r>
      <w:r w:rsidRPr="004F17F6">
        <w:rPr>
          <w:rFonts w:ascii="Bookman Old Style" w:hAnsi="Bookman Old Style"/>
          <w:color w:val="000000" w:themeColor="text1"/>
          <w:sz w:val="22"/>
          <w:szCs w:val="22"/>
        </w:rPr>
        <w:tab/>
      </w:r>
      <w:r w:rsidRPr="004F17F6">
        <w:rPr>
          <w:rFonts w:ascii="Bookman Old Style" w:hAnsi="Bookman Old Style"/>
          <w:color w:val="000000" w:themeColor="text1"/>
          <w:sz w:val="22"/>
          <w:szCs w:val="22"/>
        </w:rPr>
        <w:tab/>
        <w:t xml:space="preserve">$ _______ Storage Fee – Storage for the night prior to the event will be $50.00. TPL is not responsible for providing security or for any damages to or loss of items/property stored at the pavilion or other area on TPL property prior to the event. If renter wishes to contract with a security company to monitor items, TPL reserves the right to approve the security company to be used. </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C00000"/>
          <w:sz w:val="22"/>
          <w:szCs w:val="22"/>
        </w:rPr>
      </w:pPr>
      <w:r w:rsidRPr="004F17F6">
        <w:rPr>
          <w:rFonts w:ascii="Bookman Old Style" w:hAnsi="Bookman Old Style"/>
          <w:color w:val="000000" w:themeColor="text1"/>
          <w:sz w:val="22"/>
          <w:szCs w:val="22"/>
        </w:rPr>
        <w:tab/>
      </w:r>
      <w:r w:rsidRPr="004F17F6">
        <w:rPr>
          <w:rFonts w:ascii="Bookman Old Style" w:hAnsi="Bookman Old Style"/>
          <w:color w:val="000000" w:themeColor="text1"/>
          <w:sz w:val="22"/>
          <w:szCs w:val="22"/>
        </w:rPr>
        <w:tab/>
      </w:r>
      <w:r w:rsidRPr="004F17F6">
        <w:rPr>
          <w:rFonts w:ascii="Bookman Old Style" w:hAnsi="Bookman Old Style"/>
          <w:color w:val="000000" w:themeColor="text1"/>
          <w:sz w:val="22"/>
          <w:szCs w:val="22"/>
        </w:rPr>
        <w:tab/>
      </w:r>
      <w:r w:rsidRPr="004F17F6">
        <w:rPr>
          <w:rFonts w:ascii="Bookman Old Style" w:hAnsi="Bookman Old Style"/>
          <w:color w:val="000000" w:themeColor="text1"/>
          <w:sz w:val="22"/>
          <w:szCs w:val="22"/>
        </w:rPr>
        <w:tab/>
        <w:t>$ ________ Time Overage Fee – at TPL’s sole discretion, with prior approval before the event, use of the pavilion beyond the event end time may be granted at the rate of $50.00 for each thirty (30) minutes the event extends past the event end time.</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ab/>
      </w:r>
      <w:r w:rsidRPr="004F17F6">
        <w:rPr>
          <w:rFonts w:ascii="Bookman Old Style" w:hAnsi="Bookman Old Style"/>
          <w:color w:val="000000" w:themeColor="text1"/>
          <w:sz w:val="22"/>
          <w:szCs w:val="22"/>
        </w:rPr>
        <w:tab/>
      </w:r>
      <w:r w:rsidRPr="004F17F6">
        <w:rPr>
          <w:rFonts w:ascii="Bookman Old Style" w:hAnsi="Bookman Old Style"/>
          <w:color w:val="000000" w:themeColor="text1"/>
          <w:sz w:val="22"/>
          <w:szCs w:val="22"/>
        </w:rPr>
        <w:tab/>
      </w:r>
      <w:r w:rsidRPr="004F17F6">
        <w:rPr>
          <w:rFonts w:ascii="Bookman Old Style" w:hAnsi="Bookman Old Style"/>
          <w:color w:val="000000" w:themeColor="text1"/>
          <w:sz w:val="22"/>
          <w:szCs w:val="22"/>
        </w:rPr>
        <w:tab/>
        <w:t>$ ______other</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 _________________ Pavilion Rental FINAL Payment – The rental balance and additional fees must be paid by fourteen (14) days in advance of rental date.</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_________________ Date Received ______________ Type of Payment</w:t>
      </w:r>
    </w:p>
    <w:p w:rsidR="004509C8" w:rsidRDefault="004509C8" w:rsidP="004509C8">
      <w:pPr>
        <w:rPr>
          <w:rFonts w:ascii="Bookman Old Style" w:hAnsi="Bookman Old Style"/>
          <w:b/>
          <w:bCs/>
          <w:color w:val="000000" w:themeColor="text1"/>
        </w:rPr>
      </w:pPr>
    </w:p>
    <w:p w:rsidR="004509C8" w:rsidRPr="008C57AC" w:rsidRDefault="004509C8" w:rsidP="004509C8">
      <w:pPr>
        <w:rPr>
          <w:rFonts w:ascii="Bookman Old Style" w:hAnsi="Bookman Old Style"/>
          <w:b/>
          <w:bCs/>
          <w:color w:val="000000" w:themeColor="text1"/>
        </w:rPr>
      </w:pPr>
      <w:r w:rsidRPr="008C57AC">
        <w:rPr>
          <w:rFonts w:ascii="Bookman Old Style" w:hAnsi="Bookman Old Style"/>
          <w:b/>
          <w:bCs/>
          <w:color w:val="000000" w:themeColor="text1"/>
        </w:rPr>
        <w:t>POSSIBLE FEES DUE After RENTAL DATE, if applicable</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 xml:space="preserve">$ ______________ Fee </w:t>
      </w:r>
      <w:proofErr w:type="gramStart"/>
      <w:r w:rsidRPr="004F17F6">
        <w:rPr>
          <w:rFonts w:ascii="Bookman Old Style" w:hAnsi="Bookman Old Style"/>
          <w:color w:val="000000" w:themeColor="text1"/>
          <w:sz w:val="22"/>
          <w:szCs w:val="22"/>
        </w:rPr>
        <w:t>For</w:t>
      </w:r>
      <w:proofErr w:type="gramEnd"/>
      <w:r w:rsidRPr="004F17F6">
        <w:rPr>
          <w:rFonts w:ascii="Bookman Old Style" w:hAnsi="Bookman Old Style"/>
          <w:color w:val="000000" w:themeColor="text1"/>
          <w:sz w:val="22"/>
          <w:szCs w:val="22"/>
        </w:rPr>
        <w:t xml:space="preserve"> Time Overage </w:t>
      </w:r>
      <w:r w:rsidRPr="004F17F6">
        <w:rPr>
          <w:rFonts w:ascii="Bookman Old Style" w:hAnsi="Bookman Old Style"/>
          <w:b/>
          <w:bCs/>
          <w:color w:val="000000" w:themeColor="text1"/>
          <w:sz w:val="22"/>
          <w:szCs w:val="22"/>
        </w:rPr>
        <w:t>Not</w:t>
      </w:r>
      <w:r w:rsidRPr="004F17F6">
        <w:rPr>
          <w:rFonts w:ascii="Bookman Old Style" w:hAnsi="Bookman Old Style"/>
          <w:color w:val="000000" w:themeColor="text1"/>
          <w:sz w:val="22"/>
          <w:szCs w:val="22"/>
        </w:rPr>
        <w:t xml:space="preserve"> previously arranged shall be assessed at the rate of $125.00 per hour. Each additional hour is billed as a whole hour regardless of actual minutes used.</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FACILITY/PROPERTY/ITEM DAMAGE REPAIR and/or CLEANING FEE</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 xml:space="preserve">*** Credit Card information must be provided and will be held on file in a secure, confidential location, only to be charged in the event any Items/Facility/Property are damaged or need for additional cleaning as a result of the rental. CHARGES shall be assessed for actual or estimated repairs and/or cleaning coasts to restore venue, grounds, equipment, or other TPL property to the same condition as prior to the renter’s use. The renter will be notified before any charges are made. Credit Card information will be shredded if not needed or when damage charge balance is paid in </w:t>
      </w:r>
      <w:proofErr w:type="gramStart"/>
      <w:r w:rsidRPr="004F17F6">
        <w:rPr>
          <w:rFonts w:ascii="Bookman Old Style" w:hAnsi="Bookman Old Style"/>
          <w:color w:val="000000" w:themeColor="text1"/>
          <w:sz w:val="22"/>
          <w:szCs w:val="22"/>
        </w:rPr>
        <w:t>full.*</w:t>
      </w:r>
      <w:proofErr w:type="gramEnd"/>
      <w:r w:rsidRPr="004F17F6">
        <w:rPr>
          <w:rFonts w:ascii="Bookman Old Style" w:hAnsi="Bookman Old Style"/>
          <w:color w:val="000000" w:themeColor="text1"/>
          <w:sz w:val="22"/>
          <w:szCs w:val="22"/>
        </w:rPr>
        <w:t>**</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NAME on CREDIT CARD: ______________________________________________________________________________</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CREDIT CARD NUMBER: __________________________________________</w:t>
      </w: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EXP. DATE: _________________ CVV: ________</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b/>
          <w:bCs/>
          <w:color w:val="000000" w:themeColor="text1"/>
        </w:rPr>
      </w:pPr>
      <w:r w:rsidRPr="004F17F6">
        <w:rPr>
          <w:rFonts w:ascii="Bookman Old Style" w:hAnsi="Bookman Old Style"/>
          <w:b/>
          <w:bCs/>
          <w:color w:val="000000" w:themeColor="text1"/>
        </w:rPr>
        <w:t>INSURANCE</w:t>
      </w:r>
    </w:p>
    <w:p w:rsidR="004F17F6" w:rsidRPr="004F17F6" w:rsidRDefault="004F17F6"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ab/>
        <w:t xml:space="preserve">If Alcoholic Beverages are to be present/provided/served during the event a current Liquor Liability </w:t>
      </w:r>
      <w:r w:rsidRPr="004F17F6">
        <w:rPr>
          <w:rFonts w:ascii="Bookman Old Style" w:hAnsi="Bookman Old Style"/>
          <w:color w:val="000000" w:themeColor="text1"/>
          <w:sz w:val="22"/>
          <w:szCs w:val="22"/>
        </w:rPr>
        <w:tab/>
        <w:t xml:space="preserve">Insurance Certificate with RAMP-certified Bartender and with no less than $500,000 in liability </w:t>
      </w:r>
      <w:r w:rsidRPr="004F17F6">
        <w:rPr>
          <w:rFonts w:ascii="Bookman Old Style" w:hAnsi="Bookman Old Style"/>
          <w:color w:val="000000" w:themeColor="text1"/>
          <w:sz w:val="22"/>
          <w:szCs w:val="22"/>
        </w:rPr>
        <w:tab/>
        <w:t xml:space="preserve">coverage naming TPL as “additional insured” must be submitted with the Pavilion Final Payment. All </w:t>
      </w:r>
      <w:r w:rsidRPr="004F17F6">
        <w:rPr>
          <w:rFonts w:ascii="Bookman Old Style" w:hAnsi="Bookman Old Style"/>
          <w:color w:val="000000" w:themeColor="text1"/>
          <w:sz w:val="22"/>
          <w:szCs w:val="22"/>
        </w:rPr>
        <w:tab/>
        <w:t xml:space="preserve">guests and other persons present must be 21 years of age to possess, consume, or serve alcohol. The </w:t>
      </w:r>
      <w:r w:rsidRPr="004F17F6">
        <w:rPr>
          <w:rFonts w:ascii="Bookman Old Style" w:hAnsi="Bookman Old Style"/>
          <w:color w:val="000000" w:themeColor="text1"/>
          <w:sz w:val="22"/>
          <w:szCs w:val="22"/>
        </w:rPr>
        <w:tab/>
        <w:t xml:space="preserve">sale of alcohol is prohibited. Alcohol will stop being served one hour in advance of the closing of the </w:t>
      </w:r>
      <w:r w:rsidRPr="004F17F6">
        <w:rPr>
          <w:rFonts w:ascii="Bookman Old Style" w:hAnsi="Bookman Old Style"/>
          <w:color w:val="000000" w:themeColor="text1"/>
          <w:sz w:val="22"/>
          <w:szCs w:val="22"/>
        </w:rPr>
        <w:tab/>
        <w:t>rental. All alcohol must be served from a can or plastic container, no glass bottles or containers.</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ab/>
        <w:t>_______________________________ Date Received by TPL</w:t>
      </w:r>
    </w:p>
    <w:p w:rsidR="002B3522" w:rsidRDefault="002B3522" w:rsidP="004509C8">
      <w:pPr>
        <w:rPr>
          <w:rFonts w:ascii="Bookman Old Style" w:hAnsi="Bookman Old Style"/>
          <w:color w:val="000000" w:themeColor="text1"/>
        </w:rPr>
      </w:pPr>
    </w:p>
    <w:p w:rsidR="002B3522" w:rsidRDefault="002B3522" w:rsidP="004509C8">
      <w:pPr>
        <w:rPr>
          <w:rFonts w:ascii="Bookman Old Style" w:hAnsi="Bookman Old Style"/>
          <w:color w:val="000000" w:themeColor="text1"/>
        </w:rPr>
      </w:pPr>
    </w:p>
    <w:p w:rsidR="004F17F6" w:rsidRDefault="004F17F6" w:rsidP="004509C8">
      <w:pPr>
        <w:rPr>
          <w:rFonts w:ascii="Bookman Old Style" w:hAnsi="Bookman Old Style"/>
          <w:b/>
          <w:bCs/>
          <w:color w:val="000000" w:themeColor="text1"/>
        </w:rPr>
      </w:pPr>
    </w:p>
    <w:p w:rsidR="004509C8" w:rsidRPr="004665A2" w:rsidRDefault="004509C8" w:rsidP="004509C8">
      <w:pPr>
        <w:rPr>
          <w:rFonts w:ascii="Bookman Old Style" w:hAnsi="Bookman Old Style"/>
          <w:b/>
          <w:bCs/>
          <w:color w:val="000000" w:themeColor="text1"/>
        </w:rPr>
      </w:pPr>
      <w:r w:rsidRPr="004665A2">
        <w:rPr>
          <w:rFonts w:ascii="Bookman Old Style" w:hAnsi="Bookman Old Style"/>
          <w:b/>
          <w:bCs/>
          <w:color w:val="000000" w:themeColor="text1"/>
        </w:rPr>
        <w:lastRenderedPageBreak/>
        <w:t>EVENT PLANNER</w:t>
      </w: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Should the renter engage the services of an event planner, the event planner contact information must be provided to TPL at least ten (10) days in advance of the event.</w:t>
      </w:r>
    </w:p>
    <w:p w:rsidR="004509C8" w:rsidRDefault="004509C8" w:rsidP="004509C8">
      <w:pPr>
        <w:rPr>
          <w:rFonts w:ascii="Bookman Old Style" w:hAnsi="Bookman Old Style"/>
          <w:color w:val="000000" w:themeColor="text1"/>
        </w:rPr>
      </w:pPr>
    </w:p>
    <w:p w:rsidR="004509C8" w:rsidRPr="00AC76D0" w:rsidRDefault="004509C8" w:rsidP="004509C8">
      <w:pPr>
        <w:rPr>
          <w:rFonts w:ascii="Bookman Old Style" w:hAnsi="Bookman Old Style"/>
          <w:b/>
          <w:bCs/>
          <w:color w:val="000000" w:themeColor="text1"/>
        </w:rPr>
      </w:pPr>
      <w:r w:rsidRPr="00AC76D0">
        <w:rPr>
          <w:rFonts w:ascii="Bookman Old Style" w:hAnsi="Bookman Old Style"/>
          <w:b/>
          <w:bCs/>
          <w:color w:val="000000" w:themeColor="text1"/>
        </w:rPr>
        <w:t>CANCELLATIONS</w:t>
      </w: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 xml:space="preserve">The renter(s) recognizes that the foregoing cancellation policy is not intended to be punitive, but to reflect TPL’s reliance upon the renter by foregoing actual or potential business opportunities in reserving the venue for renter(s) and a diminished opportunity to rent the venue within thirty (30) days or less prior to an event date. </w:t>
      </w: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b/>
          <w:bCs/>
          <w:color w:val="000000" w:themeColor="text1"/>
        </w:rPr>
      </w:pPr>
      <w:r w:rsidRPr="000F4753">
        <w:rPr>
          <w:rFonts w:ascii="Bookman Old Style" w:hAnsi="Bookman Old Style"/>
          <w:b/>
          <w:bCs/>
          <w:color w:val="000000" w:themeColor="text1"/>
        </w:rPr>
        <w:t>PAYMENTS</w:t>
      </w: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 xml:space="preserve">All payments shall be made using one of more of the following methods of payment: credit card, cash, personal check, or cashier’s check. Checks shall be made payable to ‘Tunkhannock Public Library”. Any form of payment for the deposit must have been successfully processed before the final approval of the rental agreement. Any personal check returned for insufficient funds is subject to a $30.00 returned check fee. Total rental agreement fees must be paid thirty (30) days prior to the event date. </w:t>
      </w:r>
    </w:p>
    <w:p w:rsidR="004509C8" w:rsidRDefault="004509C8" w:rsidP="004509C8">
      <w:pPr>
        <w:rPr>
          <w:rFonts w:ascii="Bookman Old Style" w:hAnsi="Bookman Old Style"/>
          <w:color w:val="000000" w:themeColor="text1"/>
        </w:rPr>
      </w:pPr>
    </w:p>
    <w:p w:rsidR="004509C8" w:rsidRPr="007C775F" w:rsidRDefault="004509C8" w:rsidP="004509C8">
      <w:pPr>
        <w:rPr>
          <w:rFonts w:ascii="Bookman Old Style" w:hAnsi="Bookman Old Style"/>
          <w:b/>
          <w:color w:val="000000" w:themeColor="text1"/>
        </w:rPr>
      </w:pPr>
      <w:r w:rsidRPr="007C775F">
        <w:rPr>
          <w:rFonts w:ascii="Bookman Old Style" w:hAnsi="Bookman Old Style"/>
          <w:b/>
          <w:color w:val="000000" w:themeColor="text1"/>
        </w:rPr>
        <w:t>FIREARMS</w:t>
      </w: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Firearms of any kind or other form of weapon are prohibited and shall not be brought to or carried upon TPL premises.</w:t>
      </w: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b/>
          <w:bCs/>
          <w:color w:val="000000" w:themeColor="text1"/>
        </w:rPr>
      </w:pPr>
      <w:r>
        <w:rPr>
          <w:rFonts w:ascii="Bookman Old Style" w:hAnsi="Bookman Old Style"/>
          <w:b/>
          <w:bCs/>
          <w:color w:val="000000" w:themeColor="text1"/>
        </w:rPr>
        <w:t>SMOKING/PETS</w:t>
      </w: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 xml:space="preserve">There is no smoking, tobacco products or pets of any kind permitted anywhere upon the TPL premises. </w:t>
      </w:r>
    </w:p>
    <w:p w:rsidR="004509C8" w:rsidRDefault="004509C8" w:rsidP="004509C8">
      <w:pPr>
        <w:rPr>
          <w:rFonts w:ascii="Bookman Old Style" w:hAnsi="Bookman Old Style"/>
          <w:color w:val="000000" w:themeColor="text1"/>
        </w:rPr>
      </w:pPr>
      <w:r>
        <w:rPr>
          <w:rFonts w:ascii="Bookman Old Style" w:hAnsi="Bookman Old Style"/>
          <w:color w:val="000000" w:themeColor="text1"/>
        </w:rPr>
        <w:t xml:space="preserve"> </w:t>
      </w:r>
    </w:p>
    <w:p w:rsidR="004509C8" w:rsidRPr="0074625B" w:rsidRDefault="004509C8" w:rsidP="004509C8">
      <w:pPr>
        <w:rPr>
          <w:rFonts w:ascii="Bookman Old Style" w:hAnsi="Bookman Old Style"/>
          <w:b/>
          <w:bCs/>
          <w:color w:val="000000" w:themeColor="text1"/>
        </w:rPr>
      </w:pPr>
      <w:r>
        <w:rPr>
          <w:rFonts w:ascii="Bookman Old Style" w:hAnsi="Bookman Old Style"/>
          <w:b/>
          <w:bCs/>
          <w:color w:val="000000" w:themeColor="text1"/>
        </w:rPr>
        <w:t>CLEAN UP</w:t>
      </w:r>
    </w:p>
    <w:p w:rsidR="004509C8"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Renter is responsible to see that all food and beverage debris, decorations, paper supplies and other trash must be picked up, securely bagged and placed in the TPL trash dumpster. The pavilion including the grounds must be left in an orderly condition. All clean up and closing tasks should be completed by the end of the Event. Failure to complete any of these tasks will result in an additional fee for the costs of further clean-up. TPL is not responsible for any items left behind by renter or its guests.</w:t>
      </w:r>
    </w:p>
    <w:p w:rsidR="004F17F6" w:rsidRDefault="004F17F6" w:rsidP="004509C8">
      <w:pPr>
        <w:rPr>
          <w:rFonts w:ascii="Bookman Old Style" w:hAnsi="Bookman Old Style"/>
          <w:color w:val="000000" w:themeColor="text1"/>
          <w:sz w:val="22"/>
          <w:szCs w:val="22"/>
        </w:rPr>
      </w:pPr>
    </w:p>
    <w:p w:rsidR="004F17F6" w:rsidRDefault="004F17F6" w:rsidP="004509C8">
      <w:pPr>
        <w:rPr>
          <w:rFonts w:ascii="Bookman Old Style" w:hAnsi="Bookman Old Style"/>
          <w:color w:val="000000" w:themeColor="text1"/>
          <w:sz w:val="22"/>
          <w:szCs w:val="22"/>
        </w:rPr>
      </w:pPr>
    </w:p>
    <w:p w:rsidR="004F17F6" w:rsidRDefault="004F17F6" w:rsidP="004509C8">
      <w:pPr>
        <w:rPr>
          <w:rFonts w:ascii="Bookman Old Style" w:hAnsi="Bookman Old Style"/>
          <w:color w:val="000000" w:themeColor="text1"/>
          <w:sz w:val="22"/>
          <w:szCs w:val="22"/>
        </w:rPr>
      </w:pPr>
    </w:p>
    <w:p w:rsidR="004F17F6" w:rsidRDefault="004F17F6" w:rsidP="004509C8">
      <w:pPr>
        <w:rPr>
          <w:rFonts w:ascii="Bookman Old Style" w:hAnsi="Bookman Old Style"/>
          <w:color w:val="000000" w:themeColor="text1"/>
          <w:sz w:val="22"/>
          <w:szCs w:val="22"/>
        </w:rPr>
      </w:pPr>
    </w:p>
    <w:p w:rsidR="004F17F6" w:rsidRPr="004F17F6" w:rsidRDefault="004F17F6"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 xml:space="preserve"> </w:t>
      </w:r>
    </w:p>
    <w:p w:rsidR="004509C8" w:rsidRPr="004F17F6" w:rsidRDefault="004509C8" w:rsidP="004509C8">
      <w:pPr>
        <w:rPr>
          <w:rFonts w:ascii="Bookman Old Style" w:hAnsi="Bookman Old Style"/>
          <w:color w:val="000000" w:themeColor="text1"/>
          <w:sz w:val="22"/>
          <w:szCs w:val="22"/>
        </w:rPr>
      </w:pPr>
      <w:r>
        <w:rPr>
          <w:rFonts w:ascii="Bookman Old Style" w:hAnsi="Bookman Old Style"/>
          <w:b/>
          <w:bCs/>
          <w:color w:val="000000" w:themeColor="text1"/>
        </w:rPr>
        <w:lastRenderedPageBreak/>
        <w:t>INSPECTION &amp; LIABILITY</w:t>
      </w:r>
      <w:r>
        <w:rPr>
          <w:rFonts w:ascii="Bookman Old Style" w:hAnsi="Bookman Old Style"/>
          <w:b/>
          <w:bCs/>
          <w:color w:val="000000" w:themeColor="text1"/>
        </w:rPr>
        <w:br/>
      </w:r>
      <w:r w:rsidRPr="004F17F6">
        <w:rPr>
          <w:rFonts w:ascii="Bookman Old Style" w:hAnsi="Bookman Old Style"/>
          <w:color w:val="000000" w:themeColor="text1"/>
          <w:sz w:val="22"/>
          <w:szCs w:val="22"/>
        </w:rPr>
        <w:t>TPL will not be responsible for injury or death to the renter’s guests,</w:t>
      </w:r>
      <w:r w:rsidRPr="004F17F6">
        <w:rPr>
          <w:rFonts w:ascii="Bookman Old Style" w:hAnsi="Bookman Old Style"/>
          <w:b/>
          <w:bCs/>
          <w:color w:val="000000" w:themeColor="text1"/>
          <w:sz w:val="22"/>
          <w:szCs w:val="22"/>
        </w:rPr>
        <w:t xml:space="preserve"> </w:t>
      </w:r>
      <w:r w:rsidRPr="004F17F6">
        <w:rPr>
          <w:rFonts w:ascii="Bookman Old Style" w:hAnsi="Bookman Old Style"/>
          <w:color w:val="000000" w:themeColor="text1"/>
          <w:sz w:val="22"/>
          <w:szCs w:val="22"/>
        </w:rPr>
        <w:t>invitees, licensees, members, personnel, equipment, properties or loss or damage to equipment or personal property. Renter assumes all responsibility when signing this Agreement. TPL reserves the right to inspect and control all private functions and does not, cannot, and will not assume liability for (1) any personal property or equipment of renter or renter’s guests or invitees brought to the pavilion, or (2) any injury to renter or renter’s guests, invitees, licensees or personnel while at the event. The renter shall be responsible for the conduct of ALL persons attending their event and ensure that ALL persons act in an orderly, responsible and safe manner at all times while upon TPL property.</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RENTER HEREBY INDEMNIFIES, DEFENDS AND HOLDS TPL HARMLESS FROM ANY AND ALL CLAIMS, ACTIONS, DAMAGES, LIABILITIES, COSTS AND EXPENSES BY ANY AND ALL INDIVIDUALS, INCLUDING GUESTS OF RENTER, ARISING OUT OF ANY SUCH EVENT.</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Accidents or injuries must be reported in writing to TPL within 24 hours. RENTER AGREES THAT AS AN ESSENTIAL TERM OF THIS AGREEMENT RENTER ON BEHALF OF HIMSELF/HERSELF/ITSELF AND HIS/HER/ITS GUESTS, HEIRS, EXECUTORS, ADMINISTRATORS, ASSIGNS AND LEGAL RESPRESNETATIVES AGREES TO INDEMNIFY AND HOLD HALMLESS TPL AND ITS BOARD MEMBERS, OFFICERS, RESPRESENTATIVES AND EMPLOYEES FROM ANY AND ALL DAMAGES OR LIABILITY ARISING IN CONNECTION WITH OR RELATED TO RENTAL OF THE PAVILION, EXCEPT WHERE SUCH DAMAGES ARE CAUSED SOLELY BY THE NEGLIGENCE OF TPL.</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There shall be no illegal activities or illegal substances permitted upon TPL property.</w:t>
      </w:r>
    </w:p>
    <w:p w:rsidR="004509C8" w:rsidRDefault="004509C8" w:rsidP="004509C8">
      <w:pPr>
        <w:rPr>
          <w:rFonts w:ascii="Bookman Old Style" w:hAnsi="Bookman Old Style"/>
          <w:color w:val="000000" w:themeColor="text1"/>
        </w:rPr>
      </w:pPr>
    </w:p>
    <w:p w:rsidR="004509C8" w:rsidRPr="00D81915" w:rsidRDefault="004509C8" w:rsidP="004509C8">
      <w:pPr>
        <w:rPr>
          <w:rFonts w:ascii="Bookman Old Style" w:hAnsi="Bookman Old Style"/>
          <w:b/>
          <w:bCs/>
          <w:color w:val="000000" w:themeColor="text1"/>
        </w:rPr>
      </w:pPr>
      <w:r w:rsidRPr="00D81915">
        <w:rPr>
          <w:rFonts w:ascii="Bookman Old Style" w:hAnsi="Bookman Old Style"/>
          <w:b/>
          <w:bCs/>
          <w:color w:val="000000" w:themeColor="text1"/>
        </w:rPr>
        <w:t>SEVERABILITY</w:t>
      </w: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In case of one or more of the provisions, or portions of the provisions, of this Agreement shall be deemed by any legal authority to be invalid, illegal or unenforceable in any respect the validity, legality enforceability of the remaining provisions, or portions contained herein shall not be in any way affected or impaired thereby.</w:t>
      </w:r>
    </w:p>
    <w:p w:rsidR="004509C8" w:rsidRDefault="004509C8" w:rsidP="004509C8">
      <w:pPr>
        <w:rPr>
          <w:rFonts w:ascii="Bookman Old Style" w:hAnsi="Bookman Old Style"/>
          <w:b/>
          <w:bCs/>
          <w:color w:val="000000" w:themeColor="text1"/>
        </w:rPr>
      </w:pPr>
    </w:p>
    <w:p w:rsidR="004509C8" w:rsidRPr="0066598B" w:rsidRDefault="004509C8" w:rsidP="004509C8">
      <w:pPr>
        <w:rPr>
          <w:rFonts w:ascii="Bookman Old Style" w:hAnsi="Bookman Old Style"/>
          <w:b/>
          <w:bCs/>
          <w:color w:val="000000" w:themeColor="text1"/>
        </w:rPr>
      </w:pPr>
      <w:r w:rsidRPr="0066598B">
        <w:rPr>
          <w:rFonts w:ascii="Bookman Old Style" w:hAnsi="Bookman Old Style"/>
          <w:b/>
          <w:bCs/>
          <w:color w:val="000000" w:themeColor="text1"/>
        </w:rPr>
        <w:t>MODIFICATIONS</w:t>
      </w:r>
    </w:p>
    <w:p w:rsidR="002B3522"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No alterations or other modifications of this Agreement shall be effective unless such modification shall be in writing and signed by the parties.</w:t>
      </w:r>
    </w:p>
    <w:p w:rsidR="004F17F6" w:rsidRDefault="004F17F6" w:rsidP="004509C8">
      <w:pPr>
        <w:rPr>
          <w:rFonts w:ascii="Bookman Old Style" w:hAnsi="Bookman Old Style"/>
          <w:b/>
          <w:bCs/>
          <w:color w:val="000000" w:themeColor="text1"/>
        </w:rPr>
      </w:pPr>
    </w:p>
    <w:p w:rsidR="004F17F6" w:rsidRDefault="004F17F6" w:rsidP="004509C8">
      <w:pPr>
        <w:rPr>
          <w:rFonts w:ascii="Bookman Old Style" w:hAnsi="Bookman Old Style"/>
          <w:b/>
          <w:bCs/>
          <w:color w:val="000000" w:themeColor="text1"/>
        </w:rPr>
      </w:pPr>
    </w:p>
    <w:p w:rsidR="004F17F6" w:rsidRDefault="004F17F6" w:rsidP="004509C8">
      <w:pPr>
        <w:rPr>
          <w:rFonts w:ascii="Bookman Old Style" w:hAnsi="Bookman Old Style"/>
          <w:b/>
          <w:bCs/>
          <w:color w:val="000000" w:themeColor="text1"/>
        </w:rPr>
      </w:pPr>
    </w:p>
    <w:p w:rsidR="004F17F6" w:rsidRDefault="004F17F6" w:rsidP="004509C8">
      <w:pPr>
        <w:rPr>
          <w:rFonts w:ascii="Bookman Old Style" w:hAnsi="Bookman Old Style"/>
          <w:b/>
          <w:bCs/>
          <w:color w:val="000000" w:themeColor="text1"/>
        </w:rPr>
      </w:pPr>
    </w:p>
    <w:p w:rsidR="004F17F6" w:rsidRDefault="004F17F6" w:rsidP="004509C8">
      <w:pPr>
        <w:rPr>
          <w:rFonts w:ascii="Bookman Old Style" w:hAnsi="Bookman Old Style"/>
          <w:b/>
          <w:bCs/>
          <w:color w:val="000000" w:themeColor="text1"/>
        </w:rPr>
      </w:pPr>
    </w:p>
    <w:p w:rsidR="006B69A9" w:rsidRDefault="006B69A9" w:rsidP="004509C8">
      <w:pPr>
        <w:rPr>
          <w:rFonts w:ascii="Bookman Old Style" w:hAnsi="Bookman Old Style"/>
          <w:b/>
          <w:bCs/>
          <w:color w:val="000000" w:themeColor="text1"/>
        </w:rPr>
      </w:pPr>
      <w:r>
        <w:rPr>
          <w:rFonts w:ascii="Bookman Old Style" w:hAnsi="Bookman Old Style"/>
          <w:b/>
          <w:bCs/>
          <w:color w:val="000000" w:themeColor="text1"/>
        </w:rPr>
        <w:lastRenderedPageBreak/>
        <w:t>OPPORTUNITY TO REVIEW</w:t>
      </w:r>
    </w:p>
    <w:p w:rsidR="006B69A9" w:rsidRDefault="006B69A9" w:rsidP="004509C8">
      <w:pPr>
        <w:rPr>
          <w:rFonts w:ascii="Bookman Old Style" w:hAnsi="Bookman Old Style"/>
          <w:b/>
          <w:bCs/>
          <w:color w:val="000000" w:themeColor="text1"/>
        </w:rPr>
      </w:pPr>
    </w:p>
    <w:p w:rsidR="006B69A9" w:rsidRPr="004F17F6" w:rsidRDefault="006B69A9" w:rsidP="006B69A9">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 xml:space="preserve">By executing this Agreement, the undersigned parties warrant, confirm and represent that they have had an ample opportunity to review these terms and conditions, and have been presented with a copy of these Terms and Conditions, and after such review or opportunity to review have read and fully understood all </w:t>
      </w: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r>
        <w:rPr>
          <w:rFonts w:ascii="Bookman Old Style" w:hAnsi="Bookman Old Style"/>
          <w:b/>
          <w:bCs/>
          <w:color w:val="000000" w:themeColor="text1"/>
        </w:rPr>
        <w:t>MISCELLANEOUS</w:t>
      </w: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This Agreement shall be construed under and in accordance with the laws of the Commonwealth of Pennsylvania, and all obligations of the parties created by this Agreement are performable in Wyoming County. If this Agreement is signed in the name of a corporation, partnership, association, club, or society, the person signing represents and warrants to TPL that he/she has the authority to bind such entity and that such party will be personally liable for the faithful performance of this contract. This Agreement constitutes the sole and only agreement of the parties and supersedes any prior understandings or written or oral agreements between the parties. No amendment, modification, or alteration of the terms of this Agreement shall be binding unless it is in writing, dated subsequent to the effective date of this Agreement, and duly executed by the parties herein.</w:t>
      </w:r>
    </w:p>
    <w:p w:rsidR="004509C8" w:rsidRPr="004F17F6" w:rsidRDefault="004509C8" w:rsidP="004509C8">
      <w:pPr>
        <w:rPr>
          <w:rFonts w:ascii="Bookman Old Style" w:hAnsi="Bookman Old Style"/>
          <w:color w:val="000000" w:themeColor="text1"/>
          <w:sz w:val="22"/>
          <w:szCs w:val="22"/>
        </w:rPr>
      </w:pPr>
    </w:p>
    <w:p w:rsidR="004509C8" w:rsidRPr="004F17F6" w:rsidRDefault="004509C8" w:rsidP="004509C8">
      <w:pPr>
        <w:rPr>
          <w:rFonts w:ascii="Bookman Old Style" w:hAnsi="Bookman Old Style"/>
          <w:color w:val="000000" w:themeColor="text1"/>
          <w:sz w:val="22"/>
          <w:szCs w:val="22"/>
        </w:rPr>
      </w:pPr>
      <w:r w:rsidRPr="004F17F6">
        <w:rPr>
          <w:rFonts w:ascii="Bookman Old Style" w:hAnsi="Bookman Old Style"/>
          <w:color w:val="000000" w:themeColor="text1"/>
          <w:sz w:val="22"/>
          <w:szCs w:val="22"/>
        </w:rPr>
        <w:t>RENTER AGREES BY HIS/HER SIGNATURE ON THE FACE HEREOF THAT HE/SHE HAS READ AND IS AWARE OF THE TERMS AND CONDITIONS CONCERNING THE USE OF THE FACILITY AND ACCEPTS FULL RESPONSIBILITY FOR COMPLIANCE HEREIN.</w:t>
      </w: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p>
    <w:p w:rsidR="004F17F6" w:rsidRDefault="004F17F6" w:rsidP="004509C8">
      <w:pPr>
        <w:rPr>
          <w:rFonts w:ascii="Bookman Old Style" w:hAnsi="Bookman Old Style"/>
          <w:color w:val="000000" w:themeColor="text1"/>
        </w:rPr>
      </w:pPr>
    </w:p>
    <w:p w:rsidR="004F17F6" w:rsidRDefault="004F17F6"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p>
    <w:p w:rsidR="004509C8" w:rsidRPr="0066598B" w:rsidRDefault="004509C8" w:rsidP="004509C8">
      <w:pPr>
        <w:rPr>
          <w:rFonts w:ascii="Bookman Old Style" w:hAnsi="Bookman Old Style"/>
          <w:b/>
          <w:bCs/>
          <w:color w:val="000000" w:themeColor="text1"/>
        </w:rPr>
      </w:pPr>
      <w:r w:rsidRPr="0066598B">
        <w:rPr>
          <w:rFonts w:ascii="Bookman Old Style" w:hAnsi="Bookman Old Style"/>
          <w:b/>
          <w:bCs/>
          <w:color w:val="000000" w:themeColor="text1"/>
        </w:rPr>
        <w:lastRenderedPageBreak/>
        <w:t>SIGNATURE PAGE</w:t>
      </w: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r>
        <w:rPr>
          <w:rFonts w:ascii="Bookman Old Style" w:hAnsi="Bookman Old Style"/>
          <w:color w:val="000000" w:themeColor="text1"/>
        </w:rPr>
        <w:t>In Witness Whereof, the parties hereto, intending to be legally bound, have caused this Rental Agreement including Terms and Conditions to be duly executed as of the day and year first herein above written.</w:t>
      </w: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r>
        <w:rPr>
          <w:rFonts w:ascii="Bookman Old Style" w:hAnsi="Bookman Old Style"/>
          <w:color w:val="000000" w:themeColor="text1"/>
        </w:rPr>
        <w:t>For TPL</w:t>
      </w: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r>
        <w:rPr>
          <w:rFonts w:ascii="Bookman Old Style" w:hAnsi="Bookman Old Style"/>
          <w:color w:val="000000" w:themeColor="text1"/>
        </w:rPr>
        <w:t>Signature: ______________________________________________________________ Date: ______________________</w:t>
      </w: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r>
        <w:rPr>
          <w:rFonts w:ascii="Bookman Old Style" w:hAnsi="Bookman Old Style"/>
          <w:color w:val="000000" w:themeColor="text1"/>
        </w:rPr>
        <w:t>Print: ___________________________________________________________________</w:t>
      </w: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r>
        <w:rPr>
          <w:rFonts w:ascii="Bookman Old Style" w:hAnsi="Bookman Old Style"/>
          <w:color w:val="000000" w:themeColor="text1"/>
        </w:rPr>
        <w:t>For Renter</w:t>
      </w: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r>
        <w:rPr>
          <w:rFonts w:ascii="Bookman Old Style" w:hAnsi="Bookman Old Style"/>
          <w:color w:val="000000" w:themeColor="text1"/>
        </w:rPr>
        <w:t>Organization, if applicable: __________________________________________________________________________</w:t>
      </w: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r>
        <w:rPr>
          <w:rFonts w:ascii="Bookman Old Style" w:hAnsi="Bookman Old Style"/>
          <w:color w:val="000000" w:themeColor="text1"/>
        </w:rPr>
        <w:t>Signature: ______________________________________________________________ Date: ______________________</w:t>
      </w: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r>
        <w:rPr>
          <w:rFonts w:ascii="Bookman Old Style" w:hAnsi="Bookman Old Style"/>
          <w:color w:val="000000" w:themeColor="text1"/>
        </w:rPr>
        <w:t>Print: ___________________________________________________________________</w:t>
      </w: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r>
        <w:rPr>
          <w:rFonts w:ascii="Bookman Old Style" w:hAnsi="Bookman Old Style"/>
          <w:color w:val="000000" w:themeColor="text1"/>
        </w:rPr>
        <w:tab/>
        <w:t>and/or</w:t>
      </w: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r>
        <w:rPr>
          <w:rFonts w:ascii="Bookman Old Style" w:hAnsi="Bookman Old Style"/>
          <w:color w:val="000000" w:themeColor="text1"/>
        </w:rPr>
        <w:t>Signature: ______________________________________________________________ Date: ______________________</w:t>
      </w:r>
    </w:p>
    <w:p w:rsidR="004509C8" w:rsidRDefault="004509C8" w:rsidP="004509C8">
      <w:pPr>
        <w:rPr>
          <w:rFonts w:ascii="Bookman Old Style" w:hAnsi="Bookman Old Style"/>
          <w:color w:val="000000" w:themeColor="text1"/>
        </w:rPr>
      </w:pPr>
    </w:p>
    <w:p w:rsidR="004509C8" w:rsidRDefault="004509C8" w:rsidP="004509C8">
      <w:pPr>
        <w:rPr>
          <w:rFonts w:ascii="Bookman Old Style" w:hAnsi="Bookman Old Style"/>
          <w:color w:val="000000" w:themeColor="text1"/>
        </w:rPr>
      </w:pPr>
      <w:r>
        <w:rPr>
          <w:rFonts w:ascii="Bookman Old Style" w:hAnsi="Bookman Old Style"/>
          <w:color w:val="000000" w:themeColor="text1"/>
        </w:rPr>
        <w:t>Print: ___________________________________________________________________</w:t>
      </w:r>
    </w:p>
    <w:p w:rsidR="007F2D5E" w:rsidRDefault="007F2D5E"/>
    <w:sectPr w:rsidR="007F2D5E" w:rsidSect="00C044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C8"/>
    <w:rsid w:val="002B3522"/>
    <w:rsid w:val="004509C8"/>
    <w:rsid w:val="004F17F6"/>
    <w:rsid w:val="00646FC7"/>
    <w:rsid w:val="006B69A9"/>
    <w:rsid w:val="007F2D5E"/>
    <w:rsid w:val="00C044BC"/>
    <w:rsid w:val="00E5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6116"/>
  <w15:chartTrackingRefBased/>
  <w15:docId w15:val="{98C6E38A-89D9-4903-8210-D97A47F0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9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9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Dellana Diovisalvo</dc:creator>
  <cp:keywords/>
  <dc:description/>
  <cp:lastModifiedBy>Dellana Diovisalvo</cp:lastModifiedBy>
  <cp:revision>2</cp:revision>
  <cp:lastPrinted>2023-04-11T19:18:00Z</cp:lastPrinted>
  <dcterms:created xsi:type="dcterms:W3CDTF">2023-04-11T18:51:00Z</dcterms:created>
  <dcterms:modified xsi:type="dcterms:W3CDTF">2023-04-12T16:33:00Z</dcterms:modified>
</cp:coreProperties>
</file>